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Canberk Yücel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PROFESYONEL TİCARİ &amp; ÜRÜN FOTOĞRAFÇISI / STÜDYO &amp; MODA FOTOĞRAFÇISI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canberk.yucel.photo@email.com  •  +90 535 890 12 34  •  İstanbul, Türkiye  •  canberkyucel.com  •  instagram.com/canberkyucel.photo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E-ticaret ürün çekimleri, moda/lookbook, kurumsal portre ve mimari fotoğrafçılık alanında 7 yıllık stüdyo ve dış mekan deneyimine sahip Profesyonel Fotoğrafçı. Canon/Sony full-frame gövdeler, Profoto/Elinchrom stüdyo paraflaşları, ışık şekillendiriciler, Capture One ile canlı tethered çekim ve Photoshop/Lightroom ile ileri düzey retuş (Retouching) konularında uzman. Yüksek çözünürlüklü ticari görsel üretiminde kanıtlanmış başarı.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17.07.1993   |   Ekipman: Profesyonel Gövde &amp; Lens Seti Sahibi   |   Ehliyet: B   |   Askerlik: Yapıldı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Baş Fotoğrafçı &amp; Stüdyo Yöneticisi — </w:t>
      </w:r>
      <w:r>
        <w:rPr>
          <w:rFonts w:ascii="Calibri" w:hAnsi="Calibri"/>
          <w:i/>
          <w:color w:val="475569"/>
          <w:sz w:val="18"/>
        </w:rPr>
        <w:t>Beymen Mağazacılık A.Ş. (Fotoğraf Stüdyosu)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E-ticaret ve lüks moda koleksiyonları için haftalık ortalama 400+ ürünün (mankenli &amp; still life) stüdyo çekimlerini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Capture One Pro ile bilgisayara bağlı (Tethered) çekim yaparak renk kalibrasyonunu ve ışık sürekliliğini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Adobe Photoshop üzerinde high-end cilt retuşu, dekupe, gölgelendirme ve renk eşleme süreçlerini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3 kişilik asistan ve stilist ekibinin stüdyo set kurulumu ve çekim hazırlıklarını koordine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Ticari &amp; Reklam Fotoğrafçısı — </w:t>
      </w:r>
      <w:r>
        <w:rPr>
          <w:rFonts w:ascii="Calibri" w:hAnsi="Calibri"/>
          <w:i/>
          <w:color w:val="475569"/>
          <w:sz w:val="18"/>
        </w:rPr>
        <w:t>Stüdyo Artı Reklam ve Prodüksiyon</w:t>
      </w:r>
      <w:r>
        <w:rPr>
          <w:rFonts w:ascii="Calibri" w:hAnsi="Calibri"/>
          <w:color w:val="64748B"/>
          <w:sz w:val="17"/>
        </w:rPr>
        <w:t xml:space="preserve"> | Mayıs 2017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Restoran ve oteller için yemek ve mimari mekan çekimleri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Mücevher ve parlak yüzeyli ürünlerde özel polarize filtre ve ışık çadırı teknikleri uyguladı.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Fotoğraf ve Video (Lisans) — </w:t>
      </w:r>
      <w:r>
        <w:rPr>
          <w:rFonts w:ascii="Calibri" w:hAnsi="Calibri"/>
          <w:i/>
          <w:color w:val="475569"/>
          <w:sz w:val="18"/>
        </w:rPr>
        <w:t>Mimar Sinan Güzel Sanatlar Üniversitesi (MSGSÜ)</w:t>
      </w:r>
      <w:r>
        <w:rPr>
          <w:rFonts w:ascii="Calibri" w:hAnsi="Calibri"/>
          <w:color w:val="64748B"/>
          <w:sz w:val="17"/>
        </w:rPr>
        <w:t xml:space="preserve"> | 2012 — 2017 | GPA: 3.62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Stüdyo Işık Sistemleri (Profoto, Broncolor, Elinchrom, Softbox, Grid)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Capture One Pro (Tethered Canlı Çekim &amp; Renk Profili)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Adobe Photoshop (High-End Retouch, Dekupe, Renk Eşleme, Frekans Ayrımı)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Adobe Lightroom Classic (Toplu RAW İşleme, Katalog Yönetimi)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Still Life, E-Ticaret Ürün, Moda, Yemek &amp; Mimari Fotoğrafçılık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Renk Yönetimi (ColorChecker, X-Rite Kalibrasyon, sRGB / AdobeRGB)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Mesleki Fotoğrafçılık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Adobe Certified Expert (ACE) in Photoshop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Phase One Certified Professional (Capture One Pro Uzmanlığı)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Kemal Arslan — Kreatif Direktör, Beymen | İletişim: karslan@beymen.com • 0212 335 65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