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800"/>
      </w:tblGrid>
      <w:tr>
        <w:tc>
          <w:tcPr>
            <w:tcW w:type="dxa" w:w="5320"/>
          </w:tcPr>
          <w:p>
            <w:pPr>
              <w:spacing w:before="0" w:after="20"/>
            </w:pPr>
            <w:r>
              <w:rPr>
                <w:rFonts w:ascii="Calibri" w:hAnsi="Calibri"/>
                <w:b/>
                <w:color w:val="9333EA"/>
                <w:sz w:val="40"/>
              </w:rPr>
              <w:t>Damla Koçyiğit</w:t>
            </w:r>
          </w:p>
          <w:p>
            <w:pPr>
              <w:spacing w:before="0" w:after="50"/>
            </w:pPr>
            <w:r>
              <w:rPr>
                <w:rFonts w:ascii="Calibri" w:hAnsi="Calibri"/>
                <w:b/>
                <w:color w:val="475569"/>
                <w:sz w:val="21"/>
              </w:rPr>
              <w:t>GÖRSEL SANATLAR &amp; RESİM ÖĞRETMENİ / GSF YETENEK SINAVI KOÇU</w:t>
            </w:r>
          </w:p>
          <w:p>
            <w:pPr>
              <w:spacing w:before="0" w:after="0" w:line="264" w:lineRule="auto"/>
            </w:pPr>
            <w:r>
              <w:rPr>
                <w:rFonts w:ascii="Calibri" w:hAnsi="Calibri"/>
                <w:color w:val="64748B"/>
                <w:sz w:val="17"/>
              </w:rPr>
              <w:t>damla.kocyigit.resim@email.com  •  +90 537 700 80 90  •  İstanbul, Türkiye  •  behance.net/damlakocyigit  •  instagram.com/damlakocyigit.art</w:t>
            </w:r>
          </w:p>
        </w:tc>
        <w:tc>
          <w:tcPr>
            <w:tcW w:type="dxa" w:w="5320"/>
          </w:tcPr>
          <w:p>
            <w:pPr>
              <w:spacing w:before="0" w:after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914400" cy="9144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vatar_placeholde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spacing w:before="100" w:after="40" w:line="252" w:lineRule="auto"/>
        <w:pBdr>
          <w:bottom w:val="single" w:sz="10" w:space="2" w:color="9333ea"/>
        </w:pBdr>
      </w:pPr>
      <w:r>
        <w:rPr>
          <w:rFonts w:ascii="Calibri" w:hAnsi="Calibri"/>
          <w:b/>
          <w:color w:val="9333EA"/>
          <w:sz w:val="20"/>
        </w:rPr>
        <w:t>PROFESYONEL ÖZET</w:t>
      </w:r>
    </w:p>
    <w:p>
      <w:pPr>
        <w:spacing w:before="20" w:after="50" w:line="264" w:lineRule="auto"/>
      </w:pPr>
      <w:r>
        <w:rPr>
          <w:rFonts w:ascii="Calibri" w:hAnsi="Calibri"/>
          <w:color w:val="334155"/>
          <w:sz w:val="18"/>
        </w:rPr>
        <w:t>K-12 düzeyinde görsel sanatlar eğitimi, sergi küratörlüğü ve Güzel Sanatlar Fakülteleri (GSF) özel yetenek sınavlarına hazırlıkta 6 yıllık deneyimli Resim Öğretmeni. Karakalem, yağlı boya, akrilik, sulu boya, heykel/seramik, ebru sanatı ve dijital illüstrasyon (Photoshop/Procreate) alanlarında uzman. Öğrencilerin yaratıcılığını geliştiren, ulusal resim yarışmalarında ödüller kazandıran sanat eğitimcisi.</w:t>
      </w:r>
    </w:p>
    <w:p>
      <w:pPr>
        <w:keepNext/>
        <w:spacing w:before="100" w:after="40" w:line="252" w:lineRule="auto"/>
        <w:pBdr>
          <w:bottom w:val="single" w:sz="10" w:space="2" w:color="9333ea"/>
        </w:pBdr>
      </w:pPr>
      <w:r>
        <w:rPr>
          <w:rFonts w:ascii="Calibri" w:hAnsi="Calibri"/>
          <w:b/>
          <w:color w:val="9333EA"/>
          <w:sz w:val="20"/>
        </w:rPr>
        <w:t>KİŞİSEL &amp; MESLEKİ BİLGİLER</w:t>
      </w:r>
    </w:p>
    <w:p>
      <w:pPr>
        <w:spacing w:before="20" w:after="50" w:line="264" w:lineRule="auto"/>
      </w:pPr>
      <w:r>
        <w:rPr>
          <w:rFonts w:ascii="Calibri" w:hAnsi="Calibri"/>
          <w:color w:val="334155"/>
          <w:sz w:val="17"/>
        </w:rPr>
        <w:t>Doğum Tarihi: 16.03.1995   |   Pedagojik Formasyon: Var   |   Sürücü Belgesi: B Sınıfı   |   Sergiler: 3 Kişisel, 12 Karma Sergi</w:t>
      </w:r>
    </w:p>
    <w:p>
      <w:pPr>
        <w:keepNext/>
        <w:spacing w:before="100" w:after="40" w:line="252" w:lineRule="auto"/>
        <w:pBdr>
          <w:bottom w:val="single" w:sz="10" w:space="2" w:color="9333ea"/>
        </w:pBdr>
      </w:pPr>
      <w:r>
        <w:rPr>
          <w:rFonts w:ascii="Calibri" w:hAnsi="Calibri"/>
          <w:b/>
          <w:color w:val="9333EA"/>
          <w:sz w:val="20"/>
        </w:rPr>
        <w:t>İŞ DENEYİMİ</w:t>
      </w:r>
    </w:p>
    <w:p>
      <w:pPr>
        <w:keepNext/>
        <w:spacing w:before="50" w:after="20"/>
      </w:pPr>
      <w:r>
        <w:rPr>
          <w:rFonts w:ascii="Calibri" w:hAnsi="Calibri"/>
          <w:b/>
          <w:color w:val="0F172A"/>
          <w:sz w:val="19"/>
        </w:rPr>
        <w:t xml:space="preserve">Görsel Sanatlar Bölüm Başkanı — </w:t>
      </w:r>
      <w:r>
        <w:rPr>
          <w:rFonts w:ascii="Calibri" w:hAnsi="Calibri"/>
          <w:i/>
          <w:color w:val="475569"/>
          <w:sz w:val="18"/>
        </w:rPr>
        <w:t>Özel ENKA Okulları (İstanbul)</w:t>
      </w:r>
      <w:r>
        <w:rPr>
          <w:rFonts w:ascii="Calibri" w:hAnsi="Calibri"/>
          <w:color w:val="64748B"/>
          <w:sz w:val="17"/>
        </w:rPr>
        <w:t xml:space="preserve"> | Ağustos 2021 — Günümüz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İlkokul, ortaokul ve lise kademelerinde Görsel Sanatlar ve IB Visual Arts derslerini yönetti.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Yıl sonu okul sanat sergilerinin küratörlüğünü üstlenerek 250+ öğrenci eserini profesyonel galeride sergiledi.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GSF Özel Yetenek Sınavları (Mimar Sinan, Marmara GSF) hazırlık atölyesinde 18 öğrencinin fakülteyi kazanmasını sağladı.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Geleneksel sanatlar (Ebru, Minyatür) ve dijital tablet çizim (iPad/Procreate) kulüplerini kurdu.</w:t>
      </w:r>
    </w:p>
    <w:p>
      <w:pPr>
        <w:keepNext/>
        <w:spacing w:before="50" w:after="20"/>
      </w:pPr>
      <w:r>
        <w:rPr>
          <w:rFonts w:ascii="Calibri" w:hAnsi="Calibri"/>
          <w:b/>
          <w:color w:val="0F172A"/>
          <w:sz w:val="19"/>
        </w:rPr>
        <w:t xml:space="preserve">Resim Öğretmeni &amp; Sanat Atölyesi Eğitmeni — </w:t>
      </w:r>
      <w:r>
        <w:rPr>
          <w:rFonts w:ascii="Calibri" w:hAnsi="Calibri"/>
          <w:i/>
          <w:color w:val="475569"/>
          <w:sz w:val="18"/>
        </w:rPr>
        <w:t>Özel Doğa Koleji (Kadıköy Kampüsü)</w:t>
      </w:r>
      <w:r>
        <w:rPr>
          <w:rFonts w:ascii="Calibri" w:hAnsi="Calibri"/>
          <w:color w:val="64748B"/>
          <w:sz w:val="17"/>
        </w:rPr>
        <w:t xml:space="preserve"> | Eylül 2018 — Haziran 2021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Öğrencileri ulusal ve uluslararası resim yarışmalarına hazırlayarak 12 derece ve mansiyon ödülü kazandırdı.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Geri dönüştürülebilir malzemelerle çevre temalı heykel ve enstalasyon projeleri üretti.</w:t>
      </w:r>
    </w:p>
    <w:p>
      <w:pPr>
        <w:keepNext/>
        <w:spacing w:before="100" w:after="40" w:line="252" w:lineRule="auto"/>
        <w:pBdr>
          <w:bottom w:val="single" w:sz="10" w:space="2" w:color="9333ea"/>
        </w:pBdr>
      </w:pPr>
      <w:r>
        <w:rPr>
          <w:rFonts w:ascii="Calibri" w:hAnsi="Calibri"/>
          <w:b/>
          <w:color w:val="9333EA"/>
          <w:sz w:val="20"/>
        </w:rPr>
        <w:t>EĞİTİM BİLGİLERİ</w:t>
      </w:r>
    </w:p>
    <w:p>
      <w:pPr>
        <w:spacing w:before="20" w:after="30"/>
      </w:pPr>
      <w:r>
        <w:rPr>
          <w:rFonts w:ascii="Calibri" w:hAnsi="Calibri"/>
          <w:b/>
          <w:color w:val="0F172A"/>
          <w:sz w:val="18"/>
        </w:rPr>
        <w:t xml:space="preserve">Resim-İş Öğretmenliği (Lisans) — </w:t>
      </w:r>
      <w:r>
        <w:rPr>
          <w:rFonts w:ascii="Calibri" w:hAnsi="Calibri"/>
          <w:i/>
          <w:color w:val="475569"/>
          <w:sz w:val="18"/>
        </w:rPr>
        <w:t>Marmara Üniversitesi Atatürk Eğitim Fakültesi</w:t>
      </w:r>
      <w:r>
        <w:rPr>
          <w:rFonts w:ascii="Calibri" w:hAnsi="Calibri"/>
          <w:color w:val="64748B"/>
          <w:sz w:val="17"/>
        </w:rPr>
        <w:t xml:space="preserve"> | 2014 — 2018 | GPA: 3.70 / 4.00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328"/>
      </w:tblGrid>
      <w:tr>
        <w:tc>
          <w:tcPr>
            <w:tcW w:type="dxa" w:w="5320"/>
          </w:tcPr>
          <w:p/>
          <w:p>
            <w:pPr>
              <w:keepNext/>
              <w:spacing w:before="100" w:after="40" w:line="252" w:lineRule="auto"/>
              <w:pBdr>
                <w:bottom w:val="single" w:sz="10" w:space="2" w:color="9333ea"/>
              </w:pBdr>
            </w:pPr>
            <w:r>
              <w:rPr>
                <w:rFonts w:ascii="Calibri" w:hAnsi="Calibri"/>
                <w:b/>
                <w:color w:val="9333EA"/>
                <w:sz w:val="20"/>
              </w:rPr>
              <w:t>YETENEKLER &amp; UZMANLIKLAR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Karakalem, Yağlı Boya, Akrilik, Sulu Boya, Guaj, Pastel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GSF Özel Yetenek Sınavı Hazırlığı &amp; Portfolyo Koçluğu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Seramik, Heykel, Baskı Resim (Linol/Gravür), Ebru Sanatı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Dijital Sanat (Adobe Photoshop, Illustrator, Procreate)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Sanat Tarihi, Estetik, Sergi Küratörlüğü &amp; Enstalasyon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IB Visual Arts &amp; Sanatsal Gelişim Pedagojisi</w:t>
            </w:r>
          </w:p>
        </w:tc>
        <w:tc>
          <w:tcPr>
            <w:tcW w:type="dxa" w:w="5320"/>
          </w:tcPr>
          <w:p/>
          <w:p>
            <w:pPr>
              <w:keepNext/>
              <w:spacing w:before="100" w:after="40" w:line="252" w:lineRule="auto"/>
              <w:pBdr>
                <w:bottom w:val="single" w:sz="10" w:space="2" w:color="9333ea"/>
              </w:pBdr>
            </w:pPr>
            <w:r>
              <w:rPr>
                <w:rFonts w:ascii="Calibri" w:hAnsi="Calibri"/>
                <w:b/>
                <w:color w:val="9333EA"/>
                <w:sz w:val="20"/>
              </w:rPr>
              <w:t>YABANCI DİLLER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Türkçe (Anadil)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İngilizce (B2 - Sanat İngilizcesi)</w:t>
            </w:r>
          </w:p>
          <w:p>
            <w:pPr>
              <w:keepNext/>
              <w:spacing w:before="100" w:after="40" w:line="252" w:lineRule="auto"/>
              <w:pBdr>
                <w:bottom w:val="single" w:sz="10" w:space="2" w:color="9333ea"/>
              </w:pBdr>
            </w:pPr>
            <w:r>
              <w:rPr>
                <w:rFonts w:ascii="Calibri" w:hAnsi="Calibri"/>
                <w:b/>
                <w:color w:val="9333EA"/>
                <w:sz w:val="20"/>
              </w:rPr>
              <w:t>SERTİFİKALAR &amp; BELGELER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MEB Pedagojik Formasyon Diploması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IB Visual Arts Diploma Programme Sertifikası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Geleneksel Türk Ebru Sanatı Usta Eğitici Belgesi</w:t>
            </w:r>
          </w:p>
        </w:tc>
      </w:tr>
    </w:tbl>
    <w:p>
      <w:pPr>
        <w:keepNext/>
        <w:spacing w:before="100" w:after="40" w:line="252" w:lineRule="auto"/>
        <w:pBdr>
          <w:bottom w:val="single" w:sz="10" w:space="2" w:color="9333ea"/>
        </w:pBdr>
      </w:pPr>
      <w:r>
        <w:rPr>
          <w:rFonts w:ascii="Calibri" w:hAnsi="Calibri"/>
          <w:b/>
          <w:color w:val="9333EA"/>
          <w:sz w:val="20"/>
        </w:rPr>
        <w:t>REFERANSLAR</w:t>
      </w:r>
    </w:p>
    <w:p>
      <w:pPr>
        <w:spacing w:before="20" w:after="30" w:line="259" w:lineRule="auto"/>
      </w:pPr>
      <w:r>
        <w:rPr>
          <w:rFonts w:ascii="Calibri" w:hAnsi="Calibri"/>
          <w:color w:val="334155"/>
          <w:sz w:val="16"/>
        </w:rPr>
        <w:t>Ceyda Aktaş — Genel Müdür Yrd., ENKA Okulları | İletişim: ceyda.aktas@enka.k12.tr • 0212 705 65 00</w:t>
      </w:r>
    </w:p>
    <w:p>
      <w:pPr>
        <w:spacing w:before="40" w:after="0"/>
        <w:jc w:val="right"/>
      </w:pPr>
      <w:r>
        <w:rPr>
          <w:rFonts w:ascii="Calibri" w:hAnsi="Calibri"/>
          <w:i/>
          <w:color w:val="94A3B8"/>
          <w:sz w:val="14"/>
        </w:rPr>
        <w:t>onlinecvhazirla.tr • Düzenlenebilir Word Şablonu</w:t>
      </w:r>
    </w:p>
    <w:sectPr w:rsidR="00FC693F" w:rsidRPr="0006063C" w:rsidSect="00034616">
      <w:pgSz w:w="11909" w:h="16834"/>
      <w:pgMar w:top="547" w:right="634" w:bottom="547" w:left="6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