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10602"/>
        <w:jc w:val="center"/>
        <w:tblLayout w:type="fixed"/>
        <w:tblLook w:firstColumn="1" w:firstRow="1" w:lastColumn="0" w:lastRow="0" w:noHBand="0" w:noVBand="1" w:val="04A0"/>
        <w:tblBorders>
          <w:top w:val="nil"/>
          <w:left w:val="nil"/>
          <w:bottom w:val="nil"/>
          <w:right w:val="nil"/>
          <w:insideH w:val="nil"/>
          <w:insideV w:val="nil"/>
        </w:tblBorders>
        <w:tblCellMar>
          <w:top w:w="0" w:type="dxa"/>
          <w:bottom w:w="0" w:type="dxa"/>
          <w:left w:w="0" w:type="dxa"/>
          <w:right w:w="0" w:type="dxa"/>
        </w:tblCellMar>
      </w:tblPr>
      <w:tblGrid>
        <w:gridCol w:w="8787"/>
        <w:gridCol w:w="1814"/>
      </w:tblGrid>
      <w:tr>
        <w:tc>
          <w:tcPr>
            <w:tcW w:type="dxa" w:w="8787"/>
            <w:vAlign w:val="top"/>
          </w:tcPr>
          <w:p>
            <w:pPr>
              <w:spacing w:after="100" w:before="0" w:line="240" w:lineRule="auto"/>
            </w:pPr>
            <w:r>
              <w:rPr>
                <w:sz w:val="2"/>
              </w:rPr>
            </w:r>
            <w:r>
              <w:rPr>
                <w:rFonts w:ascii="Calibri" w:hAnsi="Calibri"/>
                <w:b/>
                <w:color w:val="263B50"/>
                <w:sz w:val="52"/>
              </w:rPr>
              <w:t>Kaan Demirhan</w:t>
            </w:r>
          </w:p>
          <w:p>
            <w:pPr>
              <w:keepNext w:val="0"/>
              <w:spacing w:before="0" w:after="100"/>
            </w:pPr>
            <w:r>
              <w:rPr>
                <w:rFonts w:ascii="Calibri" w:hAnsi="Calibri"/>
                <w:b/>
                <w:color w:val="505C68"/>
                <w:sz w:val="21"/>
              </w:rPr>
              <w:t>KIDEMLİ FİTNESS &amp; PERFORMANS ANTRENÖRÜ (BESYO / TVGFBF 3. KADEME)</w:t>
            </w:r>
          </w:p>
          <w:p>
            <w:pPr>
              <w:keepNext w:val="0"/>
              <w:spacing w:before="0" w:after="0"/>
            </w:pPr>
            <w:r>
              <w:rPr>
                <w:rFonts w:ascii="Calibri" w:hAnsi="Calibri"/>
                <w:b w:val="0"/>
                <w:color w:val="596571"/>
                <w:sz w:val="19"/>
              </w:rPr>
              <w:t>kaan.demirhan.fitness@email.com  •  +90 532 989 00 11  •  İstanbul, Türkiye  •  instagram.com/kaandemirhan.coach  •  linkedin.com/in/kaandemirhan-coach</w:t>
            </w:r>
          </w:p>
        </w:tc>
        <w:tc>
          <w:tcPr>
            <w:tcW w:type="dxa" w:w="1814"/>
            <w:vAlign w:val="top"/>
          </w:tcPr>
          <w:p>
            <w:pPr>
              <w:spacing w:after="0" w:before="0" w:line="240" w:lineRule="auto"/>
              <w:jc w:val="right"/>
            </w:pPr>
            <w:r>
              <w:rPr>
                <w:sz w:val="2"/>
              </w:rPr>
            </w:r>
            <w:r>
              <w:drawing>
                <wp:inline xmlns:a="http://schemas.openxmlformats.org/drawingml/2006/main" xmlns:pic="http://schemas.openxmlformats.org/drawingml/2006/picture">
                  <wp:extent cx="917999" cy="917999"/>
                  <wp:docPr id="1" name="Picture 1"/>
                  <wp:cNvGraphicFramePr>
                    <a:graphicFrameLocks noChangeAspect="1"/>
                  </wp:cNvGraphicFramePr>
                  <a:graphic>
                    <a:graphicData uri="http://schemas.openxmlformats.org/drawingml/2006/picture">
                      <pic:pic>
                        <pic:nvPicPr>
                          <pic:cNvPr id="0" name="spor-antrenoru-cv-ornegi.png"/>
                          <pic:cNvPicPr/>
                        </pic:nvPicPr>
                        <pic:blipFill>
                          <a:blip r:embed="rId9"/>
                          <a:stretch>
                            <a:fillRect/>
                          </a:stretch>
                        </pic:blipFill>
                        <pic:spPr>
                          <a:xfrm>
                            <a:off x="0" y="0"/>
                            <a:ext cx="917999" cy="917999"/>
                          </a:xfrm>
                          <a:prstGeom prst="rect"/>
                        </pic:spPr>
                      </pic:pic>
                    </a:graphicData>
                  </a:graphic>
                </wp:inline>
              </w:drawing>
            </w:r>
          </w:p>
        </w:tc>
      </w:tr>
    </w:tbl>
    <w:p>
      <w:pPr>
        <w:keepNext/>
        <w:spacing w:before="140" w:after="100"/>
        <w:pBdr>
          <w:bottom w:val="single" w:sz="5" w:space="5" w:color="DCE2E8"/>
        </w:pBdr>
      </w:pPr>
      <w:r>
        <w:rPr>
          <w:rFonts w:ascii="Calibri" w:hAnsi="Calibri"/>
          <w:b/>
          <w:color w:val="263B50"/>
          <w:sz w:val="26"/>
        </w:rPr>
        <w:t>PROFESYONEL ÖZET</w:t>
      </w:r>
    </w:p>
    <w:p>
      <w:pPr>
        <w:keepNext w:val="0"/>
        <w:spacing w:before="0" w:after="80"/>
      </w:pPr>
      <w:r>
        <w:rPr>
          <w:rFonts w:ascii="Calibri" w:hAnsi="Calibri"/>
          <w:b w:val="0"/>
          <w:color w:val="303A46"/>
          <w:sz w:val="20"/>
        </w:rPr>
        <w:t>BESYO Antrenörlük Eğitimi mezunu, Türkiye Vücut Geliştirme Fitness ve Bilek Güreşi Federasyonu (TVGFBF) 3. Kademe Kıdemli Antrenörlük Belgesine sahip, profesyonel spor salonu ve Personal Coaching deneyimli Spor Antrenörü. Hipertrofi, yağ yakımı, fonksiyonel antrenman, kuvvet-kondisyon, sporcu beslenmesi ve postür düzeltme (kifoz/lordoz) alanlarında uzman. 300+ danışanın hedeflerine ulaşmasını sağlayan motivasyonu yüksek eğitmen.</w:t>
      </w:r>
    </w:p>
    <w:p>
      <w:pPr>
        <w:keepNext/>
        <w:spacing w:before="140" w:after="100"/>
        <w:pBdr>
          <w:bottom w:val="single" w:sz="5" w:space="5" w:color="DCE2E8"/>
        </w:pBdr>
      </w:pPr>
      <w:r>
        <w:rPr>
          <w:rFonts w:ascii="Calibri" w:hAnsi="Calibri"/>
          <w:b/>
          <w:color w:val="263B50"/>
          <w:sz w:val="26"/>
        </w:rPr>
        <w:t>KİŞİSEL &amp; MESLEKİ BİLGİLER</w:t>
      </w:r>
    </w:p>
    <w:p>
      <w:pPr>
        <w:keepNext w:val="0"/>
        <w:spacing w:before="0" w:after="80"/>
      </w:pPr>
      <w:r>
        <w:rPr>
          <w:rFonts w:ascii="Calibri" w:hAnsi="Calibri"/>
          <w:b w:val="0"/>
          <w:color w:val="303A46"/>
          <w:sz w:val="20"/>
        </w:rPr>
        <w:t>Doğum Tarihi: 11.11.1993 | Federasyon Belgesi: TVGFBF 3. Kademe Kıdemli Antrenör | Ehliyet: B | Askerlik: Yapıldı</w:t>
      </w:r>
    </w:p>
    <w:p>
      <w:pPr>
        <w:keepNext/>
        <w:spacing w:before="140" w:after="100"/>
        <w:pBdr>
          <w:bottom w:val="single" w:sz="5" w:space="5" w:color="DCE2E8"/>
        </w:pBdr>
      </w:pPr>
      <w:r>
        <w:rPr>
          <w:rFonts w:ascii="Calibri" w:hAnsi="Calibri"/>
          <w:b/>
          <w:color w:val="263B50"/>
          <w:sz w:val="26"/>
        </w:rPr>
        <w:t>İŞ DENEYİMİ</w:t>
      </w:r>
    </w:p>
    <w:p>
      <w:pPr>
        <w:keepNext/>
        <w:tabs>
          <w:tab w:pos="10573" w:val="right"/>
        </w:tabs>
        <w:spacing w:before="0" w:after="40"/>
      </w:pPr>
      <w:r>
        <w:rPr>
          <w:rFonts w:ascii="Calibri" w:hAnsi="Calibri"/>
          <w:b/>
          <w:color w:val="263B50"/>
          <w:sz w:val="22"/>
        </w:rPr>
        <w:t>Baş Antrenör (Head Coach) &amp; Personal Trainer</w:t>
      </w:r>
      <w:r>
        <w:rPr>
          <w:rFonts w:ascii="Calibri" w:hAnsi="Calibri"/>
          <w:b w:val="0"/>
          <w:color w:val="64707B"/>
          <w:sz w:val="19"/>
        </w:rPr>
        <w:tab/>
        <w:t>Şubat 2020 — Günümüz</w:t>
      </w:r>
    </w:p>
    <w:p>
      <w:pPr>
        <w:keepNext/>
        <w:spacing w:before="0" w:after="80"/>
      </w:pPr>
      <w:r>
        <w:rPr>
          <w:rFonts w:ascii="Calibri" w:hAnsi="Calibri"/>
          <w:b w:val="0"/>
          <w:color w:val="64707B"/>
          <w:sz w:val="20"/>
        </w:rPr>
        <w:t>MACFit / Mars Sportif (Zorlu Center Kulübü)</w:t>
      </w:r>
    </w:p>
    <w:p>
      <w:pPr>
        <w:keepNext w:val="0"/>
        <w:spacing w:before="0" w:after="60"/>
        <w:keepLines/>
        <w:numPr>
          <w:ilvl w:val="0"/>
          <w:numId w:val="10"/>
        </w:numPr>
      </w:pPr>
      <w:r>
        <w:rPr>
          <w:rFonts w:ascii="Calibri" w:hAnsi="Calibri"/>
          <w:b w:val="0"/>
          <w:color w:val="303A46"/>
          <w:sz w:val="21"/>
        </w:rPr>
        <w:t>Kulüp bünyesinde 15 kişilik fitness eğitmeni ekibinin salon içi standartlarını ve grup dersleri programını yönetti.</w:t>
      </w:r>
    </w:p>
    <w:p>
      <w:pPr>
        <w:keepNext w:val="0"/>
        <w:spacing w:before="0" w:after="60"/>
        <w:keepLines/>
        <w:numPr>
          <w:ilvl w:val="0"/>
          <w:numId w:val="10"/>
        </w:numPr>
      </w:pPr>
      <w:r>
        <w:rPr>
          <w:rFonts w:ascii="Calibri" w:hAnsi="Calibri"/>
          <w:b w:val="0"/>
          <w:color w:val="303A46"/>
          <w:sz w:val="21"/>
        </w:rPr>
        <w:t>Aylık 120+ birebir Personal Training (PT) seansı vererek danışanların yağ oranlarında ortalama %8-12 düşüş sağladı.</w:t>
      </w:r>
    </w:p>
    <w:p>
      <w:pPr>
        <w:keepNext w:val="0"/>
        <w:spacing w:before="0" w:after="60"/>
        <w:keepLines/>
        <w:numPr>
          <w:ilvl w:val="0"/>
          <w:numId w:val="10"/>
        </w:numPr>
      </w:pPr>
      <w:r>
        <w:rPr>
          <w:rFonts w:ascii="Calibri" w:hAnsi="Calibri"/>
          <w:b w:val="0"/>
          <w:color w:val="303A46"/>
          <w:sz w:val="21"/>
        </w:rPr>
        <w:t>Postür analizi, InBody vücut kompozisyonu ölçümleri ve hedef odaklı dönemsel (periodizasyon) antrenman programları hazırladı.</w:t>
      </w:r>
    </w:p>
    <w:p>
      <w:pPr>
        <w:keepNext w:val="0"/>
        <w:spacing w:before="0" w:after="60"/>
        <w:keepLines/>
        <w:numPr>
          <w:ilvl w:val="0"/>
          <w:numId w:val="10"/>
        </w:numPr>
      </w:pPr>
      <w:r>
        <w:rPr>
          <w:rFonts w:ascii="Calibri" w:hAnsi="Calibri"/>
          <w:b w:val="0"/>
          <w:color w:val="303A46"/>
          <w:sz w:val="21"/>
        </w:rPr>
        <w:t>Fonksiyonel antrenman, HIIT ve Core grup derslerinde rekor katılım sağladı.</w:t>
      </w:r>
    </w:p>
    <w:p>
      <w:pPr>
        <w:keepNext/>
        <w:tabs>
          <w:tab w:pos="10573" w:val="right"/>
        </w:tabs>
        <w:spacing w:before="140" w:after="40"/>
      </w:pPr>
      <w:r>
        <w:rPr>
          <w:rFonts w:ascii="Calibri" w:hAnsi="Calibri"/>
          <w:b/>
          <w:color w:val="263B50"/>
          <w:sz w:val="22"/>
        </w:rPr>
        <w:t>Fitness Eğitmeni &amp; Kondisyoner</w:t>
      </w:r>
      <w:r>
        <w:rPr>
          <w:rFonts w:ascii="Calibri" w:hAnsi="Calibri"/>
          <w:b w:val="0"/>
          <w:color w:val="64707B"/>
          <w:sz w:val="19"/>
        </w:rPr>
        <w:tab/>
        <w:t>Mayıs 2017 — Ocak 2020</w:t>
      </w:r>
    </w:p>
    <w:p>
      <w:pPr>
        <w:keepNext/>
        <w:spacing w:before="0" w:after="80"/>
      </w:pPr>
      <w:r>
        <w:rPr>
          <w:rFonts w:ascii="Calibri" w:hAnsi="Calibri"/>
          <w:b w:val="0"/>
          <w:color w:val="64707B"/>
          <w:sz w:val="20"/>
        </w:rPr>
        <w:t>Club Sporium (Bostancı)</w:t>
      </w:r>
    </w:p>
    <w:p>
      <w:pPr>
        <w:keepNext w:val="0"/>
        <w:spacing w:before="0" w:after="60"/>
        <w:keepLines/>
        <w:numPr>
          <w:ilvl w:val="0"/>
          <w:numId w:val="10"/>
        </w:numPr>
      </w:pPr>
      <w:r>
        <w:rPr>
          <w:rFonts w:ascii="Calibri" w:hAnsi="Calibri"/>
          <w:b w:val="0"/>
          <w:color w:val="303A46"/>
          <w:sz w:val="21"/>
        </w:rPr>
        <w:t>Salon üyelerine serbest ağırlık ve makine kullanım tekniklerini öğreterek sakatlanma riskini sıfıra indirdi.</w:t>
      </w:r>
    </w:p>
    <w:p>
      <w:pPr>
        <w:keepNext w:val="0"/>
        <w:spacing w:before="0" w:after="60"/>
        <w:keepLines/>
        <w:numPr>
          <w:ilvl w:val="0"/>
          <w:numId w:val="10"/>
        </w:numPr>
      </w:pPr>
      <w:r>
        <w:rPr>
          <w:rFonts w:ascii="Calibri" w:hAnsi="Calibri"/>
          <w:b w:val="0"/>
          <w:color w:val="303A46"/>
          <w:sz w:val="21"/>
        </w:rPr>
        <w:t>Sporculara yönelik kuvvet, dayanıklılık ve çeviklik kondisyon programları uyguladı.</w:t>
      </w:r>
    </w:p>
    <w:p>
      <w:pPr>
        <w:keepNext/>
        <w:spacing w:before="140" w:after="100"/>
        <w:pBdr>
          <w:bottom w:val="single" w:sz="5" w:space="5" w:color="DCE2E8"/>
        </w:pBdr>
      </w:pPr>
      <w:r>
        <w:rPr>
          <w:rFonts w:ascii="Calibri" w:hAnsi="Calibri"/>
          <w:b/>
          <w:color w:val="263B50"/>
          <w:sz w:val="26"/>
        </w:rPr>
        <w:t>EĞİTİM BİLGİLERİ</w:t>
      </w:r>
    </w:p>
    <w:p>
      <w:pPr>
        <w:keepNext/>
        <w:spacing w:before="0" w:after="40"/>
      </w:pPr>
      <w:r>
        <w:rPr>
          <w:rFonts w:ascii="Calibri" w:hAnsi="Calibri"/>
          <w:b/>
          <w:color w:val="303A46"/>
          <w:sz w:val="21"/>
        </w:rPr>
        <w:t>Antrenörlük Eğitimi (Lisans)</w:t>
      </w:r>
    </w:p>
    <w:p>
      <w:pPr>
        <w:keepNext w:val="0"/>
        <w:spacing w:before="0" w:after="80"/>
      </w:pPr>
      <w:r>
        <w:rPr>
          <w:rFonts w:ascii="Calibri" w:hAnsi="Calibri"/>
          <w:b w:val="0"/>
          <w:color w:val="596571"/>
          <w:sz w:val="20"/>
        </w:rPr>
        <w:t>Marmara Üniversitesi Spor Bilimleri Fakültesi (BESYO) | 2013 — 2017 | GPA: 3.60 / 4.00</w:t>
      </w:r>
    </w:p>
    <w:tbl>
      <w:tblPr>
        <w:tblW w:type="dxa" w:w="10602"/>
        <w:jc w:val="center"/>
        <w:tblLayout w:type="fixed"/>
        <w:tblLook w:firstColumn="1" w:firstRow="1" w:lastColumn="0" w:lastRow="0" w:noHBand="0" w:noVBand="1" w:val="04A0"/>
        <w:tblBorders>
          <w:top w:val="nil"/>
          <w:left w:val="nil"/>
          <w:bottom w:val="nil"/>
          <w:right w:val="nil"/>
          <w:insideH w:val="nil"/>
          <w:insideV w:val="nil"/>
        </w:tblBorders>
        <w:tblCellMar>
          <w:top w:w="0" w:type="dxa"/>
          <w:bottom w:w="0" w:type="dxa"/>
          <w:left w:w="0" w:type="dxa"/>
          <w:right w:w="0" w:type="dxa"/>
        </w:tblCellMar>
      </w:tblPr>
      <w:tblGrid>
        <w:gridCol w:w="5131"/>
        <w:gridCol w:w="340"/>
        <w:gridCol w:w="5131"/>
      </w:tblGrid>
      <w:tr>
        <w:tc>
          <w:tcPr>
            <w:tcW w:type="dxa" w:w="5131"/>
            <w:vAlign w:val="top"/>
          </w:tcPr>
          <w:p>
            <w:pPr>
              <w:spacing w:after="0" w:before="0" w:line="20" w:lineRule="exact"/>
            </w:pPr>
            <w:r>
              <w:rPr>
                <w:sz w:val="2"/>
              </w:rPr>
            </w:r>
          </w:p>
          <w:p>
            <w:pPr>
              <w:keepNext/>
              <w:spacing w:before="140" w:after="100"/>
              <w:pBdr>
                <w:bottom w:val="single" w:sz="5" w:space="5" w:color="DCE2E8"/>
              </w:pBdr>
            </w:pPr>
            <w:r>
              <w:rPr>
                <w:rFonts w:ascii="Calibri" w:hAnsi="Calibri"/>
                <w:b/>
                <w:color w:val="263B50"/>
                <w:sz w:val="26"/>
              </w:rPr>
              <w:t>YETENEKLER &amp; UZMANLIKLAR</w:t>
            </w:r>
          </w:p>
          <w:p>
            <w:pPr>
              <w:keepNext w:val="0"/>
              <w:spacing w:before="0" w:after="60"/>
              <w:keepLines/>
              <w:numPr>
                <w:ilvl w:val="0"/>
                <w:numId w:val="10"/>
              </w:numPr>
            </w:pPr>
            <w:r>
              <w:rPr>
                <w:rFonts w:ascii="Calibri" w:hAnsi="Calibri"/>
                <w:b w:val="0"/>
                <w:color w:val="303A46"/>
                <w:sz w:val="19"/>
              </w:rPr>
              <w:t>Kişiye Özel Antrenman Planlama (Periodizasyon, Hipertrofi, Kuvvet)</w:t>
            </w:r>
          </w:p>
          <w:p>
            <w:pPr>
              <w:keepNext w:val="0"/>
              <w:spacing w:before="0" w:after="60"/>
              <w:keepLines/>
              <w:numPr>
                <w:ilvl w:val="0"/>
                <w:numId w:val="10"/>
              </w:numPr>
            </w:pPr>
            <w:r>
              <w:rPr>
                <w:rFonts w:ascii="Calibri" w:hAnsi="Calibri"/>
                <w:b w:val="0"/>
                <w:color w:val="303A46"/>
                <w:sz w:val="19"/>
              </w:rPr>
              <w:t>Postür ve Hareket Analizi (FMS), Postüral Düzeltici Egzersizler</w:t>
            </w:r>
          </w:p>
          <w:p>
            <w:pPr>
              <w:keepNext w:val="0"/>
              <w:spacing w:before="0" w:after="60"/>
              <w:keepLines/>
              <w:numPr>
                <w:ilvl w:val="0"/>
                <w:numId w:val="10"/>
              </w:numPr>
            </w:pPr>
            <w:r>
              <w:rPr>
                <w:rFonts w:ascii="Calibri" w:hAnsi="Calibri"/>
                <w:b w:val="0"/>
                <w:color w:val="303A46"/>
                <w:sz w:val="19"/>
              </w:rPr>
              <w:t>Fonksiyonel Antrenman, Cross-Training, TRX, Kettlebell &amp; HIIT</w:t>
            </w:r>
          </w:p>
          <w:p>
            <w:pPr>
              <w:keepNext w:val="0"/>
              <w:spacing w:before="0" w:after="60"/>
              <w:keepLines/>
              <w:numPr>
                <w:ilvl w:val="0"/>
                <w:numId w:val="10"/>
              </w:numPr>
            </w:pPr>
            <w:r>
              <w:rPr>
                <w:rFonts w:ascii="Calibri" w:hAnsi="Calibri"/>
                <w:b w:val="0"/>
                <w:color w:val="303A46"/>
                <w:sz w:val="19"/>
              </w:rPr>
              <w:t>Vücut Kompozisyon Analizi (InBody / Tanita / Kaliper Ölçümü)</w:t>
            </w:r>
          </w:p>
          <w:p>
            <w:pPr>
              <w:keepNext w:val="0"/>
              <w:spacing w:before="0" w:after="60"/>
              <w:keepLines/>
              <w:numPr>
                <w:ilvl w:val="0"/>
                <w:numId w:val="10"/>
              </w:numPr>
            </w:pPr>
            <w:r>
              <w:rPr>
                <w:rFonts w:ascii="Calibri" w:hAnsi="Calibri"/>
                <w:b w:val="0"/>
                <w:color w:val="303A46"/>
                <w:sz w:val="19"/>
              </w:rPr>
              <w:t>Sporcu Beslenmesi, Makro Hesaplama &amp; Kilo Kontrol Stratejileri</w:t>
            </w:r>
          </w:p>
          <w:p>
            <w:pPr>
              <w:keepNext w:val="0"/>
              <w:spacing w:before="0" w:after="60"/>
              <w:keepLines/>
              <w:numPr>
                <w:ilvl w:val="0"/>
                <w:numId w:val="10"/>
              </w:numPr>
            </w:pPr>
            <w:r>
              <w:rPr>
                <w:rFonts w:ascii="Calibri" w:hAnsi="Calibri"/>
                <w:b w:val="0"/>
                <w:color w:val="303A46"/>
                <w:sz w:val="19"/>
              </w:rPr>
              <w:t>Grup Egzersiz Liderliği, Motivasyon Koçluğu &amp; İlk Yardım (CPR)</w:t>
            </w:r>
          </w:p>
        </w:tc>
        <w:tc>
          <w:tcPr>
            <w:tcW w:type="dxa" w:w="340"/>
            <w:vAlign w:val="top"/>
          </w:tcPr>
          <w:p>
            <w:pPr>
              <w:spacing w:after="0" w:before="0" w:line="20" w:lineRule="exact"/>
            </w:pPr>
            <w:r>
              <w:rPr>
                <w:sz w:val="2"/>
              </w:rPr>
            </w:r>
          </w:p>
        </w:tc>
        <w:tc>
          <w:tcPr>
            <w:tcW w:type="dxa" w:w="5131"/>
            <w:vAlign w:val="top"/>
          </w:tcPr>
          <w:p>
            <w:pPr>
              <w:spacing w:after="0" w:before="0" w:line="20" w:lineRule="exact"/>
            </w:pPr>
            <w:r>
              <w:rPr>
                <w:sz w:val="2"/>
              </w:rPr>
            </w:r>
          </w:p>
          <w:p>
            <w:pPr>
              <w:keepNext/>
              <w:spacing w:before="140" w:after="100"/>
              <w:pBdr>
                <w:bottom w:val="single" w:sz="5" w:space="5" w:color="DCE2E8"/>
              </w:pBdr>
            </w:pPr>
            <w:r>
              <w:rPr>
                <w:rFonts w:ascii="Calibri" w:hAnsi="Calibri"/>
                <w:b/>
                <w:color w:val="263B50"/>
                <w:sz w:val="26"/>
              </w:rPr>
              <w:t>YABANCI DİLLER</w:t>
            </w:r>
          </w:p>
          <w:p>
            <w:pPr>
              <w:keepNext w:val="0"/>
              <w:spacing w:before="0" w:after="60"/>
              <w:keepLines/>
              <w:numPr>
                <w:ilvl w:val="0"/>
                <w:numId w:val="10"/>
              </w:numPr>
            </w:pPr>
            <w:r>
              <w:rPr>
                <w:rFonts w:ascii="Calibri" w:hAnsi="Calibri"/>
                <w:b w:val="0"/>
                <w:color w:val="303A46"/>
                <w:sz w:val="19"/>
              </w:rPr>
              <w:t>Türkçe (Anadil)</w:t>
            </w:r>
          </w:p>
          <w:p>
            <w:pPr>
              <w:keepNext w:val="0"/>
              <w:spacing w:before="0" w:after="60"/>
              <w:keepLines/>
              <w:numPr>
                <w:ilvl w:val="0"/>
                <w:numId w:val="10"/>
              </w:numPr>
            </w:pPr>
            <w:r>
              <w:rPr>
                <w:rFonts w:ascii="Calibri" w:hAnsi="Calibri"/>
                <w:b w:val="0"/>
                <w:color w:val="303A46"/>
                <w:sz w:val="19"/>
              </w:rPr>
              <w:t>İngilizce (B2 - Spor ve Fitness İngilizcesi)</w:t>
            </w:r>
          </w:p>
          <w:p>
            <w:pPr>
              <w:keepNext/>
              <w:spacing w:before="140" w:after="100"/>
              <w:pBdr>
                <w:bottom w:val="single" w:sz="5" w:space="5" w:color="DCE2E8"/>
              </w:pBdr>
            </w:pPr>
            <w:r>
              <w:rPr>
                <w:rFonts w:ascii="Calibri" w:hAnsi="Calibri"/>
                <w:b/>
                <w:color w:val="263B50"/>
                <w:sz w:val="26"/>
              </w:rPr>
              <w:t>SERTİFİKALAR &amp; BELGELER</w:t>
            </w:r>
          </w:p>
          <w:p>
            <w:pPr>
              <w:keepNext w:val="0"/>
              <w:spacing w:before="0" w:after="60"/>
              <w:keepLines/>
              <w:numPr>
                <w:ilvl w:val="0"/>
                <w:numId w:val="10"/>
              </w:numPr>
            </w:pPr>
            <w:r>
              <w:rPr>
                <w:rFonts w:ascii="Calibri" w:hAnsi="Calibri"/>
                <w:b w:val="0"/>
                <w:color w:val="303A46"/>
                <w:sz w:val="19"/>
              </w:rPr>
              <w:t>TVGFBF 3. Kademe Kıdemli Vücut Geliştirme ve Fitness Antrenörlük Belgesi</w:t>
            </w:r>
          </w:p>
          <w:p>
            <w:pPr>
              <w:keepNext w:val="0"/>
              <w:spacing w:before="0" w:after="60"/>
              <w:keepLines/>
              <w:numPr>
                <w:ilvl w:val="0"/>
                <w:numId w:val="10"/>
              </w:numPr>
            </w:pPr>
            <w:r>
              <w:rPr>
                <w:rFonts w:ascii="Calibri" w:hAnsi="Calibri"/>
                <w:b w:val="0"/>
                <w:color w:val="303A46"/>
                <w:sz w:val="19"/>
              </w:rPr>
              <w:t>ACE (American Council on Exercise) Personal Trainer Sertifikası</w:t>
            </w:r>
          </w:p>
          <w:p>
            <w:pPr>
              <w:keepNext w:val="0"/>
              <w:spacing w:before="0" w:after="60"/>
              <w:keepLines/>
              <w:numPr>
                <w:ilvl w:val="0"/>
                <w:numId w:val="10"/>
              </w:numPr>
            </w:pPr>
            <w:r>
              <w:rPr>
                <w:rFonts w:ascii="Calibri" w:hAnsi="Calibri"/>
                <w:b w:val="0"/>
                <w:color w:val="303A46"/>
                <w:sz w:val="19"/>
              </w:rPr>
              <w:t>FMS (Functional Movement Screen) Seviye 1 Sertifikası</w:t>
            </w:r>
          </w:p>
        </w:tc>
      </w:tr>
    </w:tbl>
    <w:p>
      <w:pPr>
        <w:keepNext/>
        <w:spacing w:before="140" w:after="100"/>
        <w:pBdr>
          <w:bottom w:val="single" w:sz="5" w:space="5" w:color="DCE2E8"/>
        </w:pBdr>
      </w:pPr>
      <w:r>
        <w:rPr>
          <w:rFonts w:ascii="Calibri" w:hAnsi="Calibri"/>
          <w:b/>
          <w:color w:val="263B50"/>
          <w:sz w:val="26"/>
        </w:rPr>
        <w:t>REFERANSLAR</w:t>
      </w:r>
    </w:p>
    <w:p>
      <w:pPr>
        <w:keepNext w:val="0"/>
        <w:spacing w:before="0" w:after="60"/>
      </w:pPr>
      <w:r>
        <w:rPr>
          <w:rFonts w:ascii="Calibri" w:hAnsi="Calibri"/>
          <w:b w:val="0"/>
          <w:color w:val="303A46"/>
          <w:sz w:val="20"/>
        </w:rPr>
        <w:t>Hakan Aktaş — Kulüp Müdürü, MACFit | İletişim: 0212 353 00 00</w:t>
      </w:r>
    </w:p>
    <w:sectPr w:rsidR="00FC693F" w:rsidRPr="0006063C" w:rsidSect="00034616">
      <w:pgSz w:w="11906" w:h="16838"/>
      <w:pgMar w:top="624" w:right="652" w:bottom="624" w:left="652" w:header="198" w:footer="19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suff w:val="tab"/>
      <w:pPr>
        <w:tabs>
          <w:tab w:val="num" w:pos="210"/>
        </w:tabs>
        <w:ind w:left="210" w:hanging="165"/>
      </w:pPr>
      <w:rPr>
        <w:rFonts w:ascii="Calibri" w:hAnsi="Calibri" w:eastAsia="Calibri" w:cs="Calibri"/>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250" w:lineRule="auto"/>
    </w:pPr>
    <w:rPr>
      <w:rFonts w:ascii="Calibri" w:hAnsi="Calibri"/>
      <w:color w:val="303A46"/>
      <w:sz w:val="21"/>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tr-TR</dc:language>
</cp:coreProperties>
</file>